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BC6" w:rsidRPr="008E6BC6" w:rsidRDefault="008E6BC6" w:rsidP="008E6BC6">
      <w:pPr>
        <w:spacing w:line="252" w:lineRule="auto"/>
        <w:rPr>
          <w:rFonts w:ascii="Arial" w:eastAsia="Times New Roman" w:hAnsi="Arial" w:cs="Arial"/>
          <w:b/>
          <w:u w:val="single"/>
        </w:rPr>
      </w:pPr>
      <w:r w:rsidRPr="008E6BC6">
        <w:rPr>
          <w:rFonts w:ascii="Arial" w:eastAsia="Times New Roman" w:hAnsi="Arial" w:cs="Arial"/>
          <w:b/>
          <w:u w:val="single"/>
        </w:rPr>
        <w:t>SAFETY REQUIREMENTS</w:t>
      </w:r>
    </w:p>
    <w:p w:rsidR="008E6BC6" w:rsidRDefault="008E6BC6" w:rsidP="008E6BC6">
      <w:pPr>
        <w:spacing w:line="252" w:lineRule="auto"/>
        <w:ind w:left="720"/>
        <w:rPr>
          <w:rFonts w:ascii="Calibri" w:eastAsia="Times New Roman" w:hAnsi="Calibri" w:cs="Calibri"/>
        </w:rPr>
      </w:pPr>
    </w:p>
    <w:p w:rsidR="008E6BC6" w:rsidRPr="008E6BC6" w:rsidRDefault="008E6BC6" w:rsidP="008E6BC6">
      <w:pPr>
        <w:numPr>
          <w:ilvl w:val="0"/>
          <w:numId w:val="1"/>
        </w:numPr>
        <w:spacing w:line="252" w:lineRule="auto"/>
        <w:rPr>
          <w:rFonts w:ascii="Arial" w:eastAsia="Times New Roman" w:hAnsi="Arial" w:cs="Arial"/>
          <w:sz w:val="24"/>
          <w:szCs w:val="24"/>
        </w:rPr>
      </w:pPr>
      <w:r w:rsidRPr="008E6BC6">
        <w:rPr>
          <w:rFonts w:ascii="Arial" w:eastAsia="Times New Roman" w:hAnsi="Arial" w:cs="Arial"/>
          <w:sz w:val="24"/>
          <w:szCs w:val="24"/>
        </w:rPr>
        <w:t>Breakdown of Health and Safety and Environmental Costing Document.</w:t>
      </w:r>
    </w:p>
    <w:p w:rsidR="008E6BC6" w:rsidRPr="008E6BC6" w:rsidRDefault="008E6BC6" w:rsidP="008E6BC6">
      <w:pPr>
        <w:numPr>
          <w:ilvl w:val="0"/>
          <w:numId w:val="1"/>
        </w:numPr>
        <w:spacing w:line="252" w:lineRule="auto"/>
        <w:rPr>
          <w:rFonts w:ascii="Arial" w:eastAsia="Times New Roman" w:hAnsi="Arial" w:cs="Arial"/>
          <w:sz w:val="24"/>
          <w:szCs w:val="24"/>
        </w:rPr>
      </w:pPr>
      <w:r w:rsidRPr="008E6BC6">
        <w:rPr>
          <w:rFonts w:ascii="Arial" w:eastAsia="Times New Roman" w:hAnsi="Arial" w:cs="Arial"/>
          <w:sz w:val="24"/>
          <w:szCs w:val="24"/>
        </w:rPr>
        <w:t xml:space="preserve">Proof of </w:t>
      </w:r>
      <w:proofErr w:type="gramStart"/>
      <w:r w:rsidRPr="008E6BC6">
        <w:rPr>
          <w:rFonts w:ascii="Arial" w:eastAsia="Times New Roman" w:hAnsi="Arial" w:cs="Arial"/>
          <w:sz w:val="24"/>
          <w:szCs w:val="24"/>
        </w:rPr>
        <w:t>SHE</w:t>
      </w:r>
      <w:proofErr w:type="gramEnd"/>
      <w:r w:rsidRPr="008E6BC6">
        <w:rPr>
          <w:rFonts w:ascii="Arial" w:eastAsia="Times New Roman" w:hAnsi="Arial" w:cs="Arial"/>
          <w:sz w:val="24"/>
          <w:szCs w:val="24"/>
        </w:rPr>
        <w:t xml:space="preserve"> Competency.</w:t>
      </w:r>
    </w:p>
    <w:p w:rsidR="008E6BC6" w:rsidRPr="008E6BC6" w:rsidRDefault="008E6BC6" w:rsidP="008E6BC6">
      <w:pPr>
        <w:numPr>
          <w:ilvl w:val="0"/>
          <w:numId w:val="1"/>
        </w:numPr>
        <w:spacing w:line="252" w:lineRule="auto"/>
        <w:rPr>
          <w:rFonts w:ascii="Arial" w:eastAsia="Times New Roman" w:hAnsi="Arial" w:cs="Arial"/>
          <w:sz w:val="24"/>
          <w:szCs w:val="24"/>
        </w:rPr>
      </w:pPr>
      <w:r w:rsidRPr="008E6BC6">
        <w:rPr>
          <w:rFonts w:ascii="Arial" w:eastAsia="Times New Roman" w:hAnsi="Arial" w:cs="Arial"/>
          <w:sz w:val="24"/>
          <w:szCs w:val="24"/>
        </w:rPr>
        <w:t>Signed Acknowledgement of Eskom’s rules and requirements document.</w:t>
      </w:r>
    </w:p>
    <w:p w:rsidR="008E6BC6" w:rsidRPr="008E6BC6" w:rsidRDefault="008E6BC6" w:rsidP="008E6BC6">
      <w:pPr>
        <w:numPr>
          <w:ilvl w:val="0"/>
          <w:numId w:val="1"/>
        </w:numPr>
        <w:spacing w:line="252" w:lineRule="auto"/>
        <w:rPr>
          <w:rFonts w:ascii="Arial" w:eastAsia="Times New Roman" w:hAnsi="Arial" w:cs="Arial"/>
          <w:sz w:val="24"/>
          <w:szCs w:val="24"/>
        </w:rPr>
      </w:pPr>
      <w:r w:rsidRPr="008E6BC6">
        <w:rPr>
          <w:rFonts w:ascii="Arial" w:eastAsia="Times New Roman" w:hAnsi="Arial" w:cs="Arial"/>
          <w:sz w:val="24"/>
          <w:szCs w:val="24"/>
        </w:rPr>
        <w:t>Detailed Baseline Risk Assessment as per scope of work</w:t>
      </w:r>
    </w:p>
    <w:p w:rsidR="008E6BC6" w:rsidRPr="008E6BC6" w:rsidRDefault="008E6BC6" w:rsidP="008E6BC6">
      <w:pPr>
        <w:numPr>
          <w:ilvl w:val="0"/>
          <w:numId w:val="1"/>
        </w:numPr>
        <w:spacing w:line="252" w:lineRule="auto"/>
        <w:rPr>
          <w:rFonts w:ascii="Arial" w:eastAsia="Times New Roman" w:hAnsi="Arial" w:cs="Arial"/>
          <w:sz w:val="24"/>
          <w:szCs w:val="24"/>
        </w:rPr>
      </w:pPr>
      <w:r w:rsidRPr="008E6BC6">
        <w:rPr>
          <w:rFonts w:ascii="Arial" w:eastAsia="Times New Roman" w:hAnsi="Arial" w:cs="Arial"/>
          <w:sz w:val="24"/>
          <w:szCs w:val="24"/>
        </w:rPr>
        <w:t>Company Health and Safety Plan must be site based and on the Scope of Work.</w:t>
      </w:r>
    </w:p>
    <w:p w:rsidR="008E6BC6" w:rsidRPr="008E6BC6" w:rsidRDefault="008E6BC6" w:rsidP="008E6BC6">
      <w:pPr>
        <w:numPr>
          <w:ilvl w:val="0"/>
          <w:numId w:val="1"/>
        </w:numPr>
        <w:spacing w:line="252" w:lineRule="auto"/>
        <w:rPr>
          <w:rFonts w:ascii="Arial" w:eastAsia="Times New Roman" w:hAnsi="Arial" w:cs="Arial"/>
          <w:sz w:val="24"/>
          <w:szCs w:val="24"/>
        </w:rPr>
      </w:pPr>
      <w:r w:rsidRPr="008E6BC6">
        <w:rPr>
          <w:rFonts w:ascii="Arial" w:eastAsia="Times New Roman" w:hAnsi="Arial" w:cs="Arial"/>
          <w:sz w:val="24"/>
          <w:szCs w:val="24"/>
        </w:rPr>
        <w:t>Company Valid Letter of Good Standing.</w:t>
      </w:r>
    </w:p>
    <w:p w:rsidR="008E6BC6" w:rsidRPr="008E6BC6" w:rsidRDefault="008E6BC6" w:rsidP="008E6BC6">
      <w:pPr>
        <w:numPr>
          <w:ilvl w:val="0"/>
          <w:numId w:val="1"/>
        </w:numPr>
        <w:spacing w:line="252" w:lineRule="auto"/>
        <w:rPr>
          <w:rFonts w:ascii="Arial" w:eastAsia="Times New Roman" w:hAnsi="Arial" w:cs="Arial"/>
          <w:sz w:val="24"/>
          <w:szCs w:val="24"/>
        </w:rPr>
      </w:pPr>
      <w:r w:rsidRPr="008E6BC6">
        <w:rPr>
          <w:rFonts w:ascii="Arial" w:eastAsia="Times New Roman" w:hAnsi="Arial" w:cs="Arial"/>
          <w:sz w:val="24"/>
          <w:szCs w:val="24"/>
        </w:rPr>
        <w:t>Sample of a Medical fitness certificates or medical surveillance programme.</w:t>
      </w:r>
    </w:p>
    <w:p w:rsidR="00D14151" w:rsidRPr="008E6BC6" w:rsidRDefault="008E6BC6" w:rsidP="008E6BC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E6BC6">
        <w:rPr>
          <w:rFonts w:ascii="Arial" w:eastAsia="Times New Roman" w:hAnsi="Arial" w:cs="Arial"/>
          <w:sz w:val="24"/>
          <w:szCs w:val="24"/>
        </w:rPr>
        <w:t xml:space="preserve">Approved Company Safety Health and </w:t>
      </w:r>
      <w:bookmarkStart w:id="0" w:name="_GoBack"/>
      <w:bookmarkEnd w:id="0"/>
      <w:r w:rsidRPr="008E6BC6">
        <w:rPr>
          <w:rFonts w:ascii="Arial" w:eastAsia="Times New Roman" w:hAnsi="Arial" w:cs="Arial"/>
          <w:sz w:val="24"/>
          <w:szCs w:val="24"/>
        </w:rPr>
        <w:t>Environmental Policy</w:t>
      </w:r>
    </w:p>
    <w:sectPr w:rsidR="00D14151" w:rsidRPr="008E6B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1963"/>
    <w:multiLevelType w:val="hybridMultilevel"/>
    <w:tmpl w:val="06149EE0"/>
    <w:lvl w:ilvl="0" w:tplc="577202DC">
      <w:numFmt w:val="bullet"/>
      <w:lvlText w:val="•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772227A0"/>
    <w:multiLevelType w:val="hybridMultilevel"/>
    <w:tmpl w:val="D878F85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C6"/>
    <w:rsid w:val="008E6BC6"/>
    <w:rsid w:val="00D1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B070A2"/>
  <w15:chartTrackingRefBased/>
  <w15:docId w15:val="{A7158847-9B82-49D9-987E-1242192F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BC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Pumza Nomwa</dc:creator>
  <cp:keywords/>
  <dc:description/>
  <cp:lastModifiedBy>Pumza Nomwa</cp:lastModifiedBy>
  <cp:revision>1</cp:revision>
  <dcterms:created xsi:type="dcterms:W3CDTF">2022-12-05T10:13:00Z</dcterms:created>
  <dcterms:modified xsi:type="dcterms:W3CDTF">2022-12-05T10:15:00Z</dcterms:modified>
</cp:coreProperties>
</file>